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47868" w14:textId="77777777" w:rsidR="00B764BA" w:rsidRPr="00F42498" w:rsidRDefault="00B764BA" w:rsidP="00F4249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F42498">
        <w:rPr>
          <w:rFonts w:ascii="Arial" w:hAnsi="Arial" w:cs="Arial"/>
          <w:b/>
          <w:sz w:val="22"/>
          <w:szCs w:val="22"/>
        </w:rPr>
        <w:t>OBJETIVO</w:t>
      </w:r>
    </w:p>
    <w:p w14:paraId="05DBE695" w14:textId="77777777" w:rsidR="00DA31DE" w:rsidRPr="00EF29CA" w:rsidRDefault="00DA31DE" w:rsidP="00EF29CA">
      <w:pPr>
        <w:jc w:val="both"/>
        <w:rPr>
          <w:rFonts w:ascii="Arial" w:hAnsi="Arial" w:cs="Arial"/>
          <w:b/>
          <w:sz w:val="22"/>
          <w:szCs w:val="22"/>
        </w:rPr>
      </w:pPr>
    </w:p>
    <w:p w14:paraId="60298977" w14:textId="77777777" w:rsidR="00DA31DE" w:rsidRPr="00EF29CA" w:rsidRDefault="00797B96" w:rsidP="00EF29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Formular, d</w:t>
      </w:r>
      <w:r w:rsidR="002B1DF1" w:rsidRPr="00EF29CA">
        <w:rPr>
          <w:rFonts w:ascii="Arial" w:hAnsi="Arial" w:cs="Arial"/>
          <w:sz w:val="22"/>
          <w:szCs w:val="22"/>
        </w:rPr>
        <w:t xml:space="preserve">iseñar </w:t>
      </w:r>
      <w:r w:rsidR="008E2222" w:rsidRPr="00EF29CA">
        <w:rPr>
          <w:rFonts w:ascii="Arial" w:hAnsi="Arial" w:cs="Arial"/>
          <w:sz w:val="22"/>
          <w:szCs w:val="22"/>
        </w:rPr>
        <w:t xml:space="preserve"> y elaborar </w:t>
      </w:r>
      <w:r w:rsidR="003C50F4" w:rsidRPr="00EF29CA">
        <w:rPr>
          <w:rFonts w:ascii="Arial" w:hAnsi="Arial" w:cs="Arial"/>
          <w:sz w:val="22"/>
          <w:szCs w:val="22"/>
        </w:rPr>
        <w:t xml:space="preserve"> proyectos</w:t>
      </w:r>
      <w:r w:rsidR="008E2222" w:rsidRPr="00EF29CA">
        <w:rPr>
          <w:rFonts w:ascii="Arial" w:hAnsi="Arial" w:cs="Arial"/>
          <w:sz w:val="22"/>
          <w:szCs w:val="22"/>
        </w:rPr>
        <w:t xml:space="preserve"> de acuerdo a la normatividad  vigente del sector de agua potable y saneamiento </w:t>
      </w:r>
      <w:r w:rsidR="00323136">
        <w:rPr>
          <w:rFonts w:ascii="Arial" w:hAnsi="Arial" w:cs="Arial"/>
          <w:sz w:val="22"/>
          <w:szCs w:val="22"/>
        </w:rPr>
        <w:t xml:space="preserve">básico, de acuerdo a las necesidades de </w:t>
      </w:r>
      <w:r w:rsidR="003C50F4" w:rsidRPr="00EF29CA">
        <w:rPr>
          <w:rFonts w:ascii="Arial" w:hAnsi="Arial" w:cs="Arial"/>
          <w:sz w:val="22"/>
          <w:szCs w:val="22"/>
        </w:rPr>
        <w:t>los clientes</w:t>
      </w:r>
      <w:r w:rsidR="00AE6457" w:rsidRPr="00EF29CA">
        <w:rPr>
          <w:rFonts w:ascii="Arial" w:hAnsi="Arial" w:cs="Arial"/>
          <w:sz w:val="22"/>
          <w:szCs w:val="22"/>
        </w:rPr>
        <w:t>.</w:t>
      </w:r>
    </w:p>
    <w:p w14:paraId="348B81EF" w14:textId="77777777" w:rsidR="00811ED5" w:rsidRPr="00EF29CA" w:rsidRDefault="00811ED5" w:rsidP="00EF29C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047049" w14:textId="77777777" w:rsidR="00B764BA" w:rsidRPr="00EF29CA" w:rsidRDefault="00B764BA" w:rsidP="00EF29CA">
      <w:pPr>
        <w:jc w:val="both"/>
        <w:rPr>
          <w:rFonts w:ascii="Arial" w:hAnsi="Arial" w:cs="Arial"/>
          <w:b/>
          <w:sz w:val="22"/>
          <w:szCs w:val="22"/>
        </w:rPr>
      </w:pPr>
      <w:r w:rsidRPr="00EF29CA">
        <w:rPr>
          <w:rFonts w:ascii="Arial" w:hAnsi="Arial" w:cs="Arial"/>
          <w:b/>
          <w:sz w:val="22"/>
          <w:szCs w:val="22"/>
        </w:rPr>
        <w:t>2. ALCANCE</w:t>
      </w:r>
    </w:p>
    <w:p w14:paraId="30547EC8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34908577" w14:textId="77777777" w:rsidR="00B764BA" w:rsidRPr="00EF29CA" w:rsidRDefault="003C50F4" w:rsidP="00EF29CA">
      <w:pPr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>Este procedimiento aplica desde la</w:t>
      </w:r>
      <w:r w:rsidR="00EA2670">
        <w:rPr>
          <w:rFonts w:ascii="Arial" w:hAnsi="Arial" w:cs="Arial"/>
          <w:sz w:val="22"/>
          <w:szCs w:val="22"/>
        </w:rPr>
        <w:t xml:space="preserve"> atención de la necesidad, presentación de la propuesta, </w:t>
      </w:r>
      <w:r w:rsidRPr="00EF29CA">
        <w:rPr>
          <w:rFonts w:ascii="Arial" w:hAnsi="Arial" w:cs="Arial"/>
          <w:sz w:val="22"/>
          <w:szCs w:val="22"/>
        </w:rPr>
        <w:t xml:space="preserve"> legalización del contrato</w:t>
      </w:r>
      <w:r w:rsidR="00EA2670">
        <w:rPr>
          <w:rFonts w:ascii="Arial" w:hAnsi="Arial" w:cs="Arial"/>
          <w:sz w:val="22"/>
          <w:szCs w:val="22"/>
        </w:rPr>
        <w:t xml:space="preserve"> y ejecución  </w:t>
      </w:r>
      <w:r w:rsidRPr="00EF29CA">
        <w:rPr>
          <w:rFonts w:ascii="Arial" w:hAnsi="Arial" w:cs="Arial"/>
          <w:sz w:val="22"/>
          <w:szCs w:val="22"/>
        </w:rPr>
        <w:t xml:space="preserve"> hasta la entrega </w:t>
      </w:r>
      <w:r w:rsidR="00EA2670">
        <w:rPr>
          <w:rFonts w:ascii="Arial" w:hAnsi="Arial" w:cs="Arial"/>
          <w:sz w:val="22"/>
          <w:szCs w:val="22"/>
        </w:rPr>
        <w:t>del proyecto que incluye</w:t>
      </w:r>
      <w:r w:rsidR="00797B96">
        <w:rPr>
          <w:rFonts w:ascii="Arial" w:hAnsi="Arial" w:cs="Arial"/>
          <w:sz w:val="22"/>
          <w:szCs w:val="22"/>
        </w:rPr>
        <w:t xml:space="preserve">: </w:t>
      </w:r>
      <w:r w:rsidR="00797B96" w:rsidRPr="00EF29CA">
        <w:rPr>
          <w:rFonts w:ascii="Arial" w:hAnsi="Arial" w:cs="Arial"/>
          <w:sz w:val="22"/>
          <w:szCs w:val="22"/>
        </w:rPr>
        <w:t>planos</w:t>
      </w:r>
      <w:r w:rsidR="00AE6457" w:rsidRPr="00EF29CA">
        <w:rPr>
          <w:rFonts w:ascii="Arial" w:hAnsi="Arial" w:cs="Arial"/>
          <w:sz w:val="22"/>
          <w:szCs w:val="22"/>
        </w:rPr>
        <w:t>,  memorias  de cálculos, diseño</w:t>
      </w:r>
      <w:r w:rsidR="00955C30">
        <w:rPr>
          <w:rFonts w:ascii="Arial" w:hAnsi="Arial" w:cs="Arial"/>
          <w:sz w:val="22"/>
          <w:szCs w:val="22"/>
        </w:rPr>
        <w:t>s</w:t>
      </w:r>
      <w:r w:rsidR="00EA2670">
        <w:rPr>
          <w:rFonts w:ascii="Arial" w:hAnsi="Arial" w:cs="Arial"/>
          <w:sz w:val="22"/>
          <w:szCs w:val="22"/>
        </w:rPr>
        <w:t xml:space="preserve"> definitivos, presupuestosy de estar establecido en el alcance del contrato la  formulación del proyecto en la metodología del sector. </w:t>
      </w:r>
    </w:p>
    <w:p w14:paraId="275CF2A9" w14:textId="77777777" w:rsidR="00915DAD" w:rsidRPr="00EF29CA" w:rsidRDefault="00915DAD" w:rsidP="00EF29CA">
      <w:pPr>
        <w:jc w:val="both"/>
        <w:rPr>
          <w:rFonts w:ascii="Arial" w:hAnsi="Arial" w:cs="Arial"/>
          <w:sz w:val="22"/>
          <w:szCs w:val="22"/>
        </w:rPr>
      </w:pPr>
    </w:p>
    <w:p w14:paraId="33D5FB5C" w14:textId="77777777" w:rsidR="00B764BA" w:rsidRPr="00EF29CA" w:rsidRDefault="00B764BA" w:rsidP="00EF29CA">
      <w:pPr>
        <w:jc w:val="both"/>
        <w:rPr>
          <w:rFonts w:ascii="Arial" w:hAnsi="Arial" w:cs="Arial"/>
          <w:b/>
          <w:sz w:val="22"/>
          <w:szCs w:val="22"/>
        </w:rPr>
      </w:pPr>
      <w:r w:rsidRPr="00EF29CA">
        <w:rPr>
          <w:rFonts w:ascii="Arial" w:hAnsi="Arial" w:cs="Arial"/>
          <w:b/>
          <w:sz w:val="22"/>
          <w:szCs w:val="22"/>
        </w:rPr>
        <w:t>3. SOPORTE NORMATIVO Y DE REFERENCIA</w:t>
      </w:r>
    </w:p>
    <w:p w14:paraId="3318DA94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5B8637A8" w14:textId="77777777" w:rsidR="00B764BA" w:rsidRPr="00EF29CA" w:rsidRDefault="00514583" w:rsidP="00EF29CA">
      <w:pPr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>Ley 1</w:t>
      </w:r>
      <w:r w:rsidR="00B764BA" w:rsidRPr="00EF29CA">
        <w:rPr>
          <w:rFonts w:ascii="Arial" w:hAnsi="Arial" w:cs="Arial"/>
          <w:sz w:val="22"/>
          <w:szCs w:val="22"/>
        </w:rPr>
        <w:t>42 de 1994</w:t>
      </w:r>
    </w:p>
    <w:p w14:paraId="47120458" w14:textId="77777777" w:rsidR="00AE6457" w:rsidRPr="00EF29CA" w:rsidRDefault="00AE6457" w:rsidP="00EF29CA">
      <w:pPr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>Reglamento  técnico de agua potable y saneamiento básico RAS 2000</w:t>
      </w:r>
    </w:p>
    <w:p w14:paraId="193D756B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65CE4E5B" w14:textId="77777777" w:rsidR="00B764BA" w:rsidRPr="00EF29CA" w:rsidRDefault="00B764BA" w:rsidP="00EF29CA">
      <w:pPr>
        <w:jc w:val="both"/>
        <w:rPr>
          <w:rFonts w:ascii="Arial" w:hAnsi="Arial" w:cs="Arial"/>
          <w:b/>
          <w:sz w:val="22"/>
          <w:szCs w:val="22"/>
        </w:rPr>
      </w:pPr>
      <w:r w:rsidRPr="00EF29CA">
        <w:rPr>
          <w:rFonts w:ascii="Arial" w:hAnsi="Arial" w:cs="Arial"/>
          <w:b/>
          <w:sz w:val="22"/>
          <w:szCs w:val="22"/>
        </w:rPr>
        <w:t>4. RESPONSABLE</w:t>
      </w:r>
    </w:p>
    <w:p w14:paraId="36A0D3A6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52E451EF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>Gerente o sus delega</w:t>
      </w:r>
      <w:r w:rsidR="00514583" w:rsidRPr="00EF29CA">
        <w:rPr>
          <w:rFonts w:ascii="Arial" w:hAnsi="Arial" w:cs="Arial"/>
          <w:sz w:val="22"/>
          <w:szCs w:val="22"/>
        </w:rPr>
        <w:t>dos (</w:t>
      </w:r>
      <w:r w:rsidR="00811ED5" w:rsidRPr="00EF29CA">
        <w:rPr>
          <w:rFonts w:ascii="Arial" w:hAnsi="Arial" w:cs="Arial"/>
          <w:sz w:val="22"/>
          <w:szCs w:val="22"/>
        </w:rPr>
        <w:t>Subgerente técnico operativo)</w:t>
      </w:r>
    </w:p>
    <w:p w14:paraId="1C28145E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48A22C1F" w14:textId="77777777" w:rsidR="00B764BA" w:rsidRPr="00EF29CA" w:rsidRDefault="00B764BA" w:rsidP="00EF29CA">
      <w:pPr>
        <w:jc w:val="both"/>
        <w:rPr>
          <w:rFonts w:ascii="Arial" w:hAnsi="Arial" w:cs="Arial"/>
          <w:b/>
          <w:sz w:val="22"/>
          <w:szCs w:val="22"/>
        </w:rPr>
      </w:pPr>
      <w:r w:rsidRPr="00EF29CA">
        <w:rPr>
          <w:rFonts w:ascii="Arial" w:hAnsi="Arial" w:cs="Arial"/>
          <w:b/>
          <w:sz w:val="22"/>
          <w:szCs w:val="22"/>
        </w:rPr>
        <w:t>5. CONDICIONES GENERALES</w:t>
      </w:r>
    </w:p>
    <w:p w14:paraId="1083702A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1D72B900" w14:textId="77777777" w:rsidR="00740860" w:rsidRPr="00EF29CA" w:rsidRDefault="00740860" w:rsidP="00EF29C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>En los antecedentes se detallan aquellos elementos que se encuentran en el origen de la propuesta:</w:t>
      </w:r>
    </w:p>
    <w:p w14:paraId="55300240" w14:textId="77777777" w:rsidR="00740860" w:rsidRPr="00EF29CA" w:rsidRDefault="00740860" w:rsidP="00EF29C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D33581" w14:textId="77777777" w:rsidR="00740860" w:rsidRPr="00EF29CA" w:rsidRDefault="00740860" w:rsidP="00EF29C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 xml:space="preserve">Explicar </w:t>
      </w:r>
      <w:r w:rsidR="00797B96" w:rsidRPr="00EF29CA">
        <w:rPr>
          <w:rFonts w:ascii="Arial" w:hAnsi="Arial" w:cs="Arial"/>
          <w:sz w:val="22"/>
          <w:szCs w:val="22"/>
        </w:rPr>
        <w:t>cómo</w:t>
      </w:r>
      <w:r w:rsidRPr="00EF29CA">
        <w:rPr>
          <w:rFonts w:ascii="Arial" w:hAnsi="Arial" w:cs="Arial"/>
          <w:sz w:val="22"/>
          <w:szCs w:val="22"/>
        </w:rPr>
        <w:t xml:space="preserve"> ha surgido la idea; indicar si responde a una solicitud de la población local, a un diagnóstico comunitario o está dentro del plan de desarrollo local. Especificar si el proyecto corresponde a un proyecto nuevo o que da continuidad a un proyecto existente. Igualmente, se deben describir las iniciativas similares que hayan surgido o ejecutado en el área o zona de actuación, ya sea por parte de la misma comunidad, </w:t>
      </w:r>
      <w:smartTag w:uri="urn:schemas-microsoft-com:office:smarttags" w:element="PersonName">
        <w:smartTagPr>
          <w:attr w:name="ProductID" w:val="la Alcald￭a"/>
        </w:smartTagPr>
        <w:r w:rsidRPr="00EF29CA">
          <w:rPr>
            <w:rFonts w:ascii="Arial" w:hAnsi="Arial" w:cs="Arial"/>
            <w:sz w:val="22"/>
            <w:szCs w:val="22"/>
          </w:rPr>
          <w:t>la Alcaldía</w:t>
        </w:r>
      </w:smartTag>
      <w:r w:rsidRPr="00EF29CA">
        <w:rPr>
          <w:rFonts w:ascii="Arial" w:hAnsi="Arial" w:cs="Arial"/>
          <w:sz w:val="22"/>
          <w:szCs w:val="22"/>
        </w:rPr>
        <w:t xml:space="preserve"> o de otras agencias de desarrollo locales o internacionales. </w:t>
      </w:r>
    </w:p>
    <w:p w14:paraId="1AB8710E" w14:textId="77777777" w:rsidR="00EF29CA" w:rsidRDefault="00EF29CA" w:rsidP="00EF29C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D5DBBC" w14:textId="77777777" w:rsidR="00740860" w:rsidRPr="00EF29CA" w:rsidRDefault="00740860" w:rsidP="00EF29C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>Se debe relatar cualquier otro antecedente que se considere de interés para el análisis y compre</w:t>
      </w:r>
      <w:r w:rsidR="00797B96">
        <w:rPr>
          <w:rFonts w:ascii="Arial" w:hAnsi="Arial" w:cs="Arial"/>
          <w:sz w:val="22"/>
          <w:szCs w:val="22"/>
        </w:rPr>
        <w:t>n</w:t>
      </w:r>
      <w:r w:rsidRPr="00EF29CA">
        <w:rPr>
          <w:rFonts w:ascii="Arial" w:hAnsi="Arial" w:cs="Arial"/>
          <w:sz w:val="22"/>
          <w:szCs w:val="22"/>
        </w:rPr>
        <w:t>sión del proyecto.</w:t>
      </w:r>
    </w:p>
    <w:p w14:paraId="175B973D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2FC5ADC4" w14:textId="77777777" w:rsidR="00C76274" w:rsidRPr="00EF29CA" w:rsidRDefault="00C76274" w:rsidP="00EF29CA">
      <w:pPr>
        <w:jc w:val="both"/>
        <w:rPr>
          <w:rFonts w:ascii="Arial" w:hAnsi="Arial" w:cs="Arial"/>
          <w:sz w:val="22"/>
          <w:szCs w:val="22"/>
        </w:rPr>
      </w:pPr>
    </w:p>
    <w:p w14:paraId="4DA8114B" w14:textId="77777777" w:rsidR="00B764BA" w:rsidRPr="00EF29CA" w:rsidRDefault="00B764BA" w:rsidP="00EF29CA">
      <w:pPr>
        <w:jc w:val="both"/>
        <w:rPr>
          <w:rFonts w:ascii="Arial" w:hAnsi="Arial" w:cs="Arial"/>
          <w:b/>
          <w:sz w:val="22"/>
          <w:szCs w:val="22"/>
        </w:rPr>
      </w:pPr>
      <w:r w:rsidRPr="00EF29CA">
        <w:rPr>
          <w:rFonts w:ascii="Arial" w:hAnsi="Arial" w:cs="Arial"/>
          <w:b/>
          <w:sz w:val="22"/>
          <w:szCs w:val="22"/>
        </w:rPr>
        <w:t>6. DEFINICIONES</w:t>
      </w:r>
    </w:p>
    <w:p w14:paraId="43AC42F6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4291B39B" w14:textId="77777777" w:rsidR="00B764BA" w:rsidRPr="00EF29CA" w:rsidRDefault="00B764BA" w:rsidP="00EF29CA">
      <w:pPr>
        <w:numPr>
          <w:ilvl w:val="0"/>
          <w:numId w:val="3"/>
        </w:numPr>
        <w:tabs>
          <w:tab w:val="clear" w:pos="720"/>
        </w:tabs>
        <w:ind w:left="284"/>
        <w:jc w:val="both"/>
        <w:rPr>
          <w:rFonts w:ascii="Arial" w:hAnsi="Arial" w:cs="Arial"/>
          <w:b/>
          <w:sz w:val="22"/>
          <w:szCs w:val="22"/>
        </w:rPr>
      </w:pPr>
      <w:r w:rsidRPr="00EF29CA">
        <w:rPr>
          <w:rFonts w:ascii="Arial" w:hAnsi="Arial" w:cs="Arial"/>
          <w:b/>
          <w:sz w:val="22"/>
          <w:szCs w:val="22"/>
        </w:rPr>
        <w:t>Planeación</w:t>
      </w:r>
    </w:p>
    <w:p w14:paraId="6AA40BC9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32650CFD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>Es una responsabilidad clave para emprender cualquier proceso de importancia. Ayuda a lograr el uso efectivo de recursos humanos, financieros y materiales, especialmente cuando son escasos. Implica una distribución organizada de recursos hacia los objetivos, el desarrollo de planes detallados para la obtención, distribución y recepción de materiales, minimizar los riesgos para el suministro de materiales y la capacidad de ajustarse a necesidades y situaciones cambiantes.</w:t>
      </w:r>
    </w:p>
    <w:p w14:paraId="69B0201F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24CD39C7" w14:textId="77777777" w:rsidR="00B764BA" w:rsidRPr="00EF29CA" w:rsidRDefault="00B764BA" w:rsidP="00EF29CA">
      <w:pPr>
        <w:numPr>
          <w:ilvl w:val="0"/>
          <w:numId w:val="3"/>
        </w:numPr>
        <w:tabs>
          <w:tab w:val="clear" w:pos="720"/>
        </w:tabs>
        <w:ind w:left="284"/>
        <w:jc w:val="both"/>
        <w:rPr>
          <w:rFonts w:ascii="Arial" w:hAnsi="Arial" w:cs="Arial"/>
          <w:b/>
          <w:sz w:val="22"/>
          <w:szCs w:val="22"/>
        </w:rPr>
      </w:pPr>
      <w:r w:rsidRPr="00EF29CA">
        <w:rPr>
          <w:rFonts w:ascii="Arial" w:hAnsi="Arial" w:cs="Arial"/>
          <w:b/>
          <w:sz w:val="22"/>
          <w:szCs w:val="22"/>
        </w:rPr>
        <w:lastRenderedPageBreak/>
        <w:t>Proyectos</w:t>
      </w:r>
    </w:p>
    <w:p w14:paraId="702E4C13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3B296B5D" w14:textId="77777777" w:rsidR="00B764BA" w:rsidRDefault="00B764BA" w:rsidP="00EF29CA">
      <w:pPr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>Es la planeación, organización, dirección y control de los recursos para lograr un objetivo a corto plazo.</w:t>
      </w:r>
    </w:p>
    <w:p w14:paraId="3F08AF5E" w14:textId="77777777" w:rsidR="00EF29CA" w:rsidRPr="00EF29CA" w:rsidRDefault="00EF29CA" w:rsidP="00EF29CA">
      <w:pPr>
        <w:jc w:val="both"/>
        <w:rPr>
          <w:rFonts w:ascii="Arial" w:hAnsi="Arial" w:cs="Arial"/>
          <w:sz w:val="22"/>
          <w:szCs w:val="22"/>
        </w:rPr>
      </w:pPr>
    </w:p>
    <w:p w14:paraId="4B3C8828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6C404CA8" w14:textId="77777777" w:rsidR="00B764BA" w:rsidRPr="00EF29CA" w:rsidRDefault="00B764BA" w:rsidP="00EF29CA">
      <w:pPr>
        <w:numPr>
          <w:ilvl w:val="0"/>
          <w:numId w:val="3"/>
        </w:numPr>
        <w:tabs>
          <w:tab w:val="clear" w:pos="720"/>
        </w:tabs>
        <w:ind w:left="284"/>
        <w:jc w:val="both"/>
        <w:rPr>
          <w:rFonts w:ascii="Arial" w:hAnsi="Arial" w:cs="Arial"/>
          <w:b/>
          <w:sz w:val="22"/>
          <w:szCs w:val="22"/>
        </w:rPr>
      </w:pPr>
      <w:r w:rsidRPr="00EF29CA">
        <w:rPr>
          <w:rFonts w:ascii="Arial" w:hAnsi="Arial" w:cs="Arial"/>
          <w:b/>
          <w:sz w:val="22"/>
          <w:szCs w:val="22"/>
        </w:rPr>
        <w:t>Recursos</w:t>
      </w:r>
    </w:p>
    <w:p w14:paraId="79C9B8F9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4ACA10AF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>Conjunto de personas, bienes materiales, financieros y técnicos con que cuenta y utiliza una dependencia</w:t>
      </w:r>
    </w:p>
    <w:p w14:paraId="44EED687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19A8C16D" w14:textId="77777777" w:rsidR="00B764BA" w:rsidRPr="00EF29CA" w:rsidRDefault="002B3D21" w:rsidP="00EF29CA">
      <w:pPr>
        <w:jc w:val="both"/>
        <w:rPr>
          <w:rFonts w:ascii="Arial" w:hAnsi="Arial" w:cs="Arial"/>
          <w:b/>
          <w:sz w:val="22"/>
          <w:szCs w:val="22"/>
        </w:rPr>
      </w:pPr>
      <w:r w:rsidRPr="00EF29CA">
        <w:rPr>
          <w:rFonts w:ascii="Arial" w:hAnsi="Arial" w:cs="Arial"/>
          <w:b/>
          <w:sz w:val="22"/>
          <w:szCs w:val="22"/>
        </w:rPr>
        <w:t xml:space="preserve">7. </w:t>
      </w:r>
      <w:r w:rsidR="00B764BA" w:rsidRPr="00EF29CA">
        <w:rPr>
          <w:rFonts w:ascii="Arial" w:hAnsi="Arial" w:cs="Arial"/>
          <w:b/>
          <w:sz w:val="22"/>
          <w:szCs w:val="22"/>
        </w:rPr>
        <w:t xml:space="preserve"> ACTIVIDADES</w:t>
      </w:r>
    </w:p>
    <w:p w14:paraId="7A1137E7" w14:textId="77777777" w:rsidR="00B764BA" w:rsidRPr="00EF29CA" w:rsidRDefault="00B764BA" w:rsidP="00EF29CA">
      <w:pPr>
        <w:jc w:val="both"/>
        <w:rPr>
          <w:rFonts w:ascii="Arial" w:hAnsi="Arial" w:cs="Arial"/>
          <w:sz w:val="22"/>
          <w:szCs w:val="22"/>
        </w:rPr>
      </w:pPr>
    </w:p>
    <w:p w14:paraId="019A99CC" w14:textId="77777777" w:rsidR="002B3D21" w:rsidRPr="00EF29CA" w:rsidRDefault="00A372D1" w:rsidP="00EF29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 </w:t>
      </w:r>
      <w:r w:rsidR="002B3D21" w:rsidRPr="00EF29CA">
        <w:rPr>
          <w:rFonts w:ascii="Arial" w:hAnsi="Arial" w:cs="Arial"/>
          <w:sz w:val="22"/>
          <w:szCs w:val="22"/>
        </w:rPr>
        <w:t>solicitud de la gerencia se deberá reali</w:t>
      </w:r>
      <w:r>
        <w:rPr>
          <w:rFonts w:ascii="Arial" w:hAnsi="Arial" w:cs="Arial"/>
          <w:sz w:val="22"/>
          <w:szCs w:val="22"/>
        </w:rPr>
        <w:t xml:space="preserve">zar una visita previa al lugar donde se </w:t>
      </w:r>
      <w:r w:rsidR="00D511AC">
        <w:rPr>
          <w:rFonts w:ascii="Arial" w:hAnsi="Arial" w:cs="Arial"/>
          <w:sz w:val="22"/>
          <w:szCs w:val="22"/>
        </w:rPr>
        <w:t xml:space="preserve">desarrollara </w:t>
      </w:r>
      <w:r w:rsidR="002B3D21" w:rsidRPr="00EF29CA">
        <w:rPr>
          <w:rFonts w:ascii="Arial" w:hAnsi="Arial" w:cs="Arial"/>
          <w:sz w:val="22"/>
          <w:szCs w:val="22"/>
        </w:rPr>
        <w:t>el proyecto</w:t>
      </w:r>
      <w:r w:rsidR="00D511AC">
        <w:rPr>
          <w:rFonts w:ascii="Arial" w:hAnsi="Arial" w:cs="Arial"/>
          <w:sz w:val="22"/>
          <w:szCs w:val="22"/>
        </w:rPr>
        <w:t>, con el cual  se elabora</w:t>
      </w:r>
      <w:r w:rsidR="002B3D21" w:rsidRPr="00EF29CA">
        <w:rPr>
          <w:rFonts w:ascii="Arial" w:hAnsi="Arial" w:cs="Arial"/>
          <w:sz w:val="22"/>
          <w:szCs w:val="22"/>
        </w:rPr>
        <w:t xml:space="preserve"> una propuesta técnica y económica.</w:t>
      </w:r>
    </w:p>
    <w:p w14:paraId="230AEAC6" w14:textId="77777777" w:rsidR="002B3D21" w:rsidRPr="00EF29CA" w:rsidRDefault="002B3D21" w:rsidP="00EF29CA">
      <w:pPr>
        <w:jc w:val="both"/>
        <w:rPr>
          <w:rFonts w:ascii="Arial" w:hAnsi="Arial" w:cs="Arial"/>
          <w:sz w:val="22"/>
          <w:szCs w:val="22"/>
        </w:rPr>
      </w:pPr>
    </w:p>
    <w:p w14:paraId="74DD623A" w14:textId="77777777" w:rsidR="002B3D21" w:rsidRPr="00EF29CA" w:rsidRDefault="002B3D21" w:rsidP="00EF29CA">
      <w:pPr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>Si la propuesta es aprobada por el cliente será formalizada a través de un convenio o contrato. Luego se procede a realizar</w:t>
      </w:r>
      <w:r w:rsidR="00D511AC">
        <w:rPr>
          <w:rFonts w:ascii="Arial" w:hAnsi="Arial" w:cs="Arial"/>
          <w:sz w:val="22"/>
          <w:szCs w:val="22"/>
        </w:rPr>
        <w:t xml:space="preserve">  la topografía, trabajo de campo </w:t>
      </w:r>
      <w:r w:rsidRPr="00EF29CA">
        <w:rPr>
          <w:rFonts w:ascii="Arial" w:hAnsi="Arial" w:cs="Arial"/>
          <w:sz w:val="22"/>
          <w:szCs w:val="22"/>
        </w:rPr>
        <w:t>y planos topográficos.</w:t>
      </w:r>
    </w:p>
    <w:p w14:paraId="6C0E4E88" w14:textId="77777777" w:rsidR="002B3D21" w:rsidRPr="00EF29CA" w:rsidRDefault="002B3D21" w:rsidP="00EF29CA">
      <w:pPr>
        <w:jc w:val="both"/>
        <w:rPr>
          <w:rFonts w:ascii="Arial" w:hAnsi="Arial" w:cs="Arial"/>
          <w:sz w:val="22"/>
          <w:szCs w:val="22"/>
        </w:rPr>
      </w:pPr>
    </w:p>
    <w:p w14:paraId="7BE79896" w14:textId="77777777" w:rsidR="002B3D21" w:rsidRPr="00EF29CA" w:rsidRDefault="002B3D21" w:rsidP="00EF29CA">
      <w:pPr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>Una vez se tiene la información de la topografía</w:t>
      </w:r>
      <w:r w:rsidR="00D511AC">
        <w:rPr>
          <w:rFonts w:ascii="Arial" w:hAnsi="Arial" w:cs="Arial"/>
          <w:sz w:val="22"/>
          <w:szCs w:val="22"/>
        </w:rPr>
        <w:t xml:space="preserve"> y  el trabajo de campo</w:t>
      </w:r>
      <w:r w:rsidRPr="00EF29CA">
        <w:rPr>
          <w:rFonts w:ascii="Arial" w:hAnsi="Arial" w:cs="Arial"/>
          <w:sz w:val="22"/>
          <w:szCs w:val="22"/>
        </w:rPr>
        <w:t>, se elabora el diseño según los requisitos</w:t>
      </w:r>
      <w:r w:rsidR="00D511AC">
        <w:rPr>
          <w:rFonts w:ascii="Arial" w:hAnsi="Arial" w:cs="Arial"/>
          <w:sz w:val="22"/>
          <w:szCs w:val="22"/>
        </w:rPr>
        <w:t xml:space="preserve"> técnicos</w:t>
      </w:r>
      <w:r w:rsidR="00411804">
        <w:rPr>
          <w:rFonts w:ascii="Arial" w:hAnsi="Arial" w:cs="Arial"/>
          <w:sz w:val="22"/>
          <w:szCs w:val="22"/>
        </w:rPr>
        <w:t>,</w:t>
      </w:r>
      <w:r w:rsidR="00D511AC">
        <w:rPr>
          <w:rFonts w:ascii="Arial" w:hAnsi="Arial" w:cs="Arial"/>
          <w:sz w:val="22"/>
          <w:szCs w:val="22"/>
        </w:rPr>
        <w:t xml:space="preserve"> necesidades</w:t>
      </w:r>
      <w:r w:rsidRPr="00EF29CA">
        <w:rPr>
          <w:rFonts w:ascii="Arial" w:hAnsi="Arial" w:cs="Arial"/>
          <w:sz w:val="22"/>
          <w:szCs w:val="22"/>
        </w:rPr>
        <w:t xml:space="preserve"> del cliente y demás aplicables; posteriormente con dicha información </w:t>
      </w:r>
      <w:r w:rsidR="00411804">
        <w:rPr>
          <w:rFonts w:ascii="Arial" w:hAnsi="Arial" w:cs="Arial"/>
          <w:sz w:val="22"/>
          <w:szCs w:val="22"/>
        </w:rPr>
        <w:t xml:space="preserve">si está incluida  en el alcance del contrato, </w:t>
      </w:r>
      <w:r w:rsidRPr="00EF29CA">
        <w:rPr>
          <w:rFonts w:ascii="Arial" w:hAnsi="Arial" w:cs="Arial"/>
          <w:sz w:val="22"/>
          <w:szCs w:val="22"/>
        </w:rPr>
        <w:t xml:space="preserve">se </w:t>
      </w:r>
      <w:r w:rsidR="00411804">
        <w:rPr>
          <w:rFonts w:ascii="Arial" w:hAnsi="Arial" w:cs="Arial"/>
          <w:sz w:val="22"/>
          <w:szCs w:val="22"/>
        </w:rPr>
        <w:t>elabora</w:t>
      </w:r>
      <w:r w:rsidRPr="00EF29CA">
        <w:rPr>
          <w:rFonts w:ascii="Arial" w:hAnsi="Arial" w:cs="Arial"/>
          <w:sz w:val="22"/>
          <w:szCs w:val="22"/>
        </w:rPr>
        <w:t xml:space="preserve"> la ficha Metodología General Ajustada – MGA. </w:t>
      </w:r>
    </w:p>
    <w:p w14:paraId="7ED5A2F5" w14:textId="77777777" w:rsidR="002B3D21" w:rsidRPr="00EF29CA" w:rsidRDefault="002B3D21" w:rsidP="00EF29CA">
      <w:pPr>
        <w:jc w:val="both"/>
        <w:rPr>
          <w:rFonts w:ascii="Arial" w:hAnsi="Arial" w:cs="Arial"/>
          <w:sz w:val="22"/>
          <w:szCs w:val="22"/>
        </w:rPr>
      </w:pPr>
    </w:p>
    <w:p w14:paraId="64D98391" w14:textId="77777777" w:rsidR="002B3D21" w:rsidRPr="00EF29CA" w:rsidRDefault="002B3D21" w:rsidP="00EF29CA">
      <w:pPr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 xml:space="preserve">Cuando  ha  finalizado el  diseño y elaboración del proyecto   este es  revisado por el Subgerente </w:t>
      </w:r>
      <w:r w:rsidR="00AB277B">
        <w:rPr>
          <w:rFonts w:ascii="Arial" w:hAnsi="Arial" w:cs="Arial"/>
          <w:sz w:val="22"/>
          <w:szCs w:val="22"/>
        </w:rPr>
        <w:t>T</w:t>
      </w:r>
      <w:r w:rsidRPr="00EF29CA">
        <w:rPr>
          <w:rFonts w:ascii="Arial" w:hAnsi="Arial" w:cs="Arial"/>
          <w:sz w:val="22"/>
          <w:szCs w:val="22"/>
        </w:rPr>
        <w:t>écnico</w:t>
      </w:r>
      <w:r w:rsidR="00AB277B">
        <w:rPr>
          <w:rFonts w:ascii="Arial" w:hAnsi="Arial" w:cs="Arial"/>
          <w:sz w:val="22"/>
          <w:szCs w:val="22"/>
        </w:rPr>
        <w:t xml:space="preserve"> yO</w:t>
      </w:r>
      <w:r w:rsidRPr="00EF29CA">
        <w:rPr>
          <w:rFonts w:ascii="Arial" w:hAnsi="Arial" w:cs="Arial"/>
          <w:sz w:val="22"/>
          <w:szCs w:val="22"/>
        </w:rPr>
        <w:t>perativo.</w:t>
      </w:r>
    </w:p>
    <w:p w14:paraId="0799478B" w14:textId="77777777" w:rsidR="002B3D21" w:rsidRPr="00EF29CA" w:rsidRDefault="002B3D21" w:rsidP="00EF29CA">
      <w:pPr>
        <w:jc w:val="both"/>
        <w:rPr>
          <w:rFonts w:ascii="Arial" w:hAnsi="Arial" w:cs="Arial"/>
          <w:sz w:val="22"/>
          <w:szCs w:val="22"/>
        </w:rPr>
      </w:pPr>
    </w:p>
    <w:p w14:paraId="1E5A4842" w14:textId="77777777" w:rsidR="002B3D21" w:rsidRPr="00EF29CA" w:rsidRDefault="002B3D21" w:rsidP="00EF29CA">
      <w:pPr>
        <w:jc w:val="both"/>
        <w:rPr>
          <w:rFonts w:ascii="Arial" w:hAnsi="Arial" w:cs="Arial"/>
          <w:sz w:val="22"/>
          <w:szCs w:val="22"/>
        </w:rPr>
      </w:pPr>
      <w:r w:rsidRPr="00411804">
        <w:rPr>
          <w:rFonts w:ascii="Arial" w:hAnsi="Arial" w:cs="Arial"/>
          <w:sz w:val="22"/>
          <w:szCs w:val="22"/>
        </w:rPr>
        <w:t xml:space="preserve">Se  realiza la entrega </w:t>
      </w:r>
      <w:r w:rsidR="00411804">
        <w:rPr>
          <w:rFonts w:ascii="Arial" w:hAnsi="Arial" w:cs="Arial"/>
          <w:sz w:val="22"/>
          <w:szCs w:val="22"/>
        </w:rPr>
        <w:t xml:space="preserve"> formal del proyecto al cliente de acuerdo a  las condiciones del contrato.</w:t>
      </w:r>
    </w:p>
    <w:p w14:paraId="0892DEA0" w14:textId="77777777" w:rsidR="002B3D21" w:rsidRPr="00EF29CA" w:rsidRDefault="002B3D21" w:rsidP="00EF29CA">
      <w:pPr>
        <w:jc w:val="both"/>
        <w:rPr>
          <w:rFonts w:ascii="Arial" w:hAnsi="Arial" w:cs="Arial"/>
          <w:sz w:val="22"/>
          <w:szCs w:val="22"/>
        </w:rPr>
      </w:pPr>
    </w:p>
    <w:p w14:paraId="05736104" w14:textId="77777777" w:rsidR="00F60DC6" w:rsidRPr="00EF29CA" w:rsidRDefault="00F60DC6" w:rsidP="00EF29CA">
      <w:pPr>
        <w:jc w:val="both"/>
        <w:rPr>
          <w:rFonts w:ascii="Arial" w:hAnsi="Arial" w:cs="Arial"/>
          <w:sz w:val="22"/>
          <w:szCs w:val="22"/>
        </w:rPr>
      </w:pPr>
    </w:p>
    <w:p w14:paraId="365D9578" w14:textId="77777777" w:rsidR="00A11E85" w:rsidRPr="00EF29CA" w:rsidRDefault="00876F90" w:rsidP="00EF29CA">
      <w:pPr>
        <w:jc w:val="both"/>
        <w:rPr>
          <w:rFonts w:ascii="Arial" w:hAnsi="Arial" w:cs="Arial"/>
          <w:b/>
          <w:sz w:val="22"/>
          <w:szCs w:val="22"/>
        </w:rPr>
      </w:pPr>
      <w:r w:rsidRPr="00EF29CA">
        <w:rPr>
          <w:rFonts w:ascii="Arial" w:hAnsi="Arial" w:cs="Arial"/>
          <w:b/>
          <w:sz w:val="22"/>
          <w:szCs w:val="22"/>
        </w:rPr>
        <w:t xml:space="preserve">8. </w:t>
      </w:r>
      <w:r w:rsidR="00A11E85" w:rsidRPr="00EF29CA">
        <w:rPr>
          <w:rFonts w:ascii="Arial" w:hAnsi="Arial" w:cs="Arial"/>
          <w:b/>
          <w:sz w:val="22"/>
          <w:szCs w:val="22"/>
        </w:rPr>
        <w:t>ANEXOS Y REGISTROS</w:t>
      </w:r>
    </w:p>
    <w:p w14:paraId="3F3BED38" w14:textId="77777777" w:rsidR="00A11E85" w:rsidRPr="00EF29CA" w:rsidRDefault="00A11E85" w:rsidP="00EF29CA">
      <w:pPr>
        <w:jc w:val="both"/>
        <w:rPr>
          <w:rFonts w:ascii="Arial" w:hAnsi="Arial" w:cs="Arial"/>
          <w:b/>
          <w:sz w:val="22"/>
          <w:szCs w:val="22"/>
        </w:rPr>
      </w:pPr>
    </w:p>
    <w:p w14:paraId="790841E6" w14:textId="77777777" w:rsidR="006C44B0" w:rsidRDefault="001C1571" w:rsidP="00EF29CA">
      <w:pPr>
        <w:tabs>
          <w:tab w:val="left" w:pos="960"/>
        </w:tabs>
        <w:jc w:val="both"/>
        <w:rPr>
          <w:rFonts w:ascii="Arial" w:hAnsi="Arial" w:cs="Arial"/>
          <w:sz w:val="22"/>
          <w:szCs w:val="22"/>
        </w:rPr>
      </w:pPr>
      <w:r w:rsidRPr="00EF29CA">
        <w:rPr>
          <w:rFonts w:ascii="Arial" w:hAnsi="Arial" w:cs="Arial"/>
          <w:sz w:val="22"/>
          <w:szCs w:val="22"/>
        </w:rPr>
        <w:t>Propuesta técnica y económica.</w:t>
      </w:r>
    </w:p>
    <w:p w14:paraId="4CD51C79" w14:textId="77777777" w:rsidR="001C1571" w:rsidRDefault="001C1571" w:rsidP="00EF29CA">
      <w:pPr>
        <w:tabs>
          <w:tab w:val="left" w:pos="9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Acta de visita</w:t>
      </w:r>
    </w:p>
    <w:p w14:paraId="26B23AFB" w14:textId="77777777" w:rsidR="00DC2BC7" w:rsidRDefault="001C1571" w:rsidP="00EF29CA">
      <w:pPr>
        <w:tabs>
          <w:tab w:val="left" w:pos="9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EF29CA">
        <w:rPr>
          <w:rFonts w:ascii="Arial" w:hAnsi="Arial" w:cs="Arial"/>
          <w:sz w:val="22"/>
          <w:szCs w:val="22"/>
        </w:rPr>
        <w:t>icha Metodología General Ajustada</w:t>
      </w:r>
    </w:p>
    <w:p w14:paraId="1E8D6DAD" w14:textId="77777777" w:rsidR="0061002E" w:rsidRDefault="0061002E" w:rsidP="00EF29CA">
      <w:pPr>
        <w:tabs>
          <w:tab w:val="left" w:pos="960"/>
        </w:tabs>
        <w:jc w:val="both"/>
        <w:rPr>
          <w:rFonts w:ascii="Arial" w:hAnsi="Arial" w:cs="Arial"/>
          <w:sz w:val="22"/>
          <w:szCs w:val="22"/>
        </w:rPr>
      </w:pPr>
    </w:p>
    <w:p w14:paraId="32B54C0E" w14:textId="77777777" w:rsidR="00A11E85" w:rsidRDefault="00876F90" w:rsidP="00EF29CA">
      <w:pPr>
        <w:jc w:val="both"/>
        <w:rPr>
          <w:rFonts w:ascii="Arial" w:hAnsi="Arial" w:cs="Arial"/>
          <w:b/>
          <w:sz w:val="22"/>
          <w:szCs w:val="22"/>
        </w:rPr>
      </w:pPr>
      <w:r w:rsidRPr="00EF29CA">
        <w:rPr>
          <w:rFonts w:ascii="Arial" w:hAnsi="Arial" w:cs="Arial"/>
          <w:b/>
          <w:sz w:val="22"/>
          <w:szCs w:val="22"/>
        </w:rPr>
        <w:t xml:space="preserve">9. </w:t>
      </w:r>
      <w:r w:rsidR="00A11E85" w:rsidRPr="00EF29CA">
        <w:rPr>
          <w:rFonts w:ascii="Arial" w:hAnsi="Arial" w:cs="Arial"/>
          <w:b/>
          <w:sz w:val="22"/>
          <w:szCs w:val="22"/>
        </w:rPr>
        <w:t>CONTROL DE CAMBIOS</w:t>
      </w:r>
    </w:p>
    <w:p w14:paraId="7033967D" w14:textId="77777777" w:rsidR="00DC2BC7" w:rsidRPr="00EF29CA" w:rsidRDefault="00DC2BC7" w:rsidP="00EF29CA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8"/>
        <w:gridCol w:w="1131"/>
        <w:gridCol w:w="1831"/>
      </w:tblGrid>
      <w:tr w:rsidR="00DC2BC7" w:rsidRPr="00DC2BC7" w14:paraId="10C8BB59" w14:textId="77777777" w:rsidTr="00E425B4">
        <w:trPr>
          <w:trHeight w:val="252"/>
          <w:jc w:val="center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13EB6" w14:textId="77777777" w:rsidR="00DC2BC7" w:rsidRPr="00DC2BC7" w:rsidRDefault="00DC2BC7" w:rsidP="00DC2BC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DC2B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F84FD" w14:textId="77777777" w:rsidR="00DC2BC7" w:rsidRPr="00DC2BC7" w:rsidRDefault="00DC2BC7" w:rsidP="00DC2BC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DC2B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VERSIÓN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DB295" w14:textId="77777777" w:rsidR="00DC2BC7" w:rsidRPr="00DC2BC7" w:rsidRDefault="00DC2BC7" w:rsidP="00DC2BC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DC2B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FECHA</w:t>
            </w:r>
          </w:p>
        </w:tc>
      </w:tr>
      <w:tr w:rsidR="00DC2BC7" w:rsidRPr="00DC2BC7" w14:paraId="7A32E914" w14:textId="77777777" w:rsidTr="00E425B4">
        <w:trPr>
          <w:trHeight w:val="252"/>
          <w:jc w:val="center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8082A" w14:textId="77777777" w:rsidR="00DC2BC7" w:rsidRPr="00DC2BC7" w:rsidRDefault="00DC2BC7" w:rsidP="00DC2BC7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DC2B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E345C" w14:textId="77777777" w:rsidR="00DC2BC7" w:rsidRPr="00DC2BC7" w:rsidRDefault="00DC2BC7" w:rsidP="00DC2BC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DC2BC7">
              <w:rPr>
                <w:rFonts w:ascii="Arial" w:hAnsi="Arial" w:cs="Arial"/>
                <w:sz w:val="22"/>
                <w:szCs w:val="22"/>
                <w:lang w:val="es-CO" w:eastAsia="ar-SA"/>
              </w:rPr>
              <w:t>1.0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B8610" w14:textId="77777777" w:rsidR="00DC2BC7" w:rsidRPr="00DC2BC7" w:rsidRDefault="00E425B4" w:rsidP="00E425B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14-05-</w:t>
            </w:r>
            <w:r w:rsidR="00DC2BC7" w:rsidRPr="00DC2BC7">
              <w:rPr>
                <w:rFonts w:ascii="Arial" w:hAnsi="Arial" w:cs="Arial"/>
                <w:sz w:val="22"/>
                <w:szCs w:val="22"/>
                <w:lang w:val="es-CO" w:eastAsia="ar-SA"/>
              </w:rPr>
              <w:t>2013</w:t>
            </w:r>
          </w:p>
        </w:tc>
      </w:tr>
      <w:tr w:rsidR="00DC2BC7" w:rsidRPr="00DC2BC7" w14:paraId="3A58DB73" w14:textId="77777777" w:rsidTr="00E425B4">
        <w:trPr>
          <w:trHeight w:val="252"/>
          <w:jc w:val="center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4993B" w14:textId="77777777" w:rsidR="00DC2BC7" w:rsidRPr="00DC2BC7" w:rsidRDefault="00DC2BC7" w:rsidP="00DC2BC7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DC2BC7">
              <w:rPr>
                <w:rFonts w:ascii="Arial" w:hAnsi="Arial" w:cs="Arial"/>
                <w:sz w:val="22"/>
                <w:szCs w:val="22"/>
                <w:lang w:val="es-CO" w:eastAsia="ar-SA"/>
              </w:rPr>
              <w:t>Segunda emisión: Actualización</w:t>
            </w:r>
          </w:p>
          <w:p w14:paraId="2D1734BE" w14:textId="77777777" w:rsidR="00DC2BC7" w:rsidRPr="00DC2BC7" w:rsidRDefault="00DC2BC7" w:rsidP="00DC2BC7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DC2BC7">
              <w:rPr>
                <w:rFonts w:ascii="Arial" w:hAnsi="Arial" w:cs="Arial"/>
                <w:sz w:val="22"/>
                <w:szCs w:val="22"/>
                <w:lang w:val="es-CO" w:eastAsia="ar-SA"/>
              </w:rPr>
              <w:t>Encabezado: actualización de logo de la entidad y cambio en la versión.</w:t>
            </w:r>
          </w:p>
          <w:p w14:paraId="6E4F1B5C" w14:textId="77777777" w:rsidR="00DC2BC7" w:rsidRPr="00DC2BC7" w:rsidRDefault="00DC2BC7" w:rsidP="00DC2BC7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DC2B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Pie de página:</w:t>
            </w:r>
            <w:r w:rsidRPr="00DC2BC7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99D6B" w14:textId="77777777" w:rsidR="00DC2BC7" w:rsidRPr="00DC2BC7" w:rsidRDefault="00DC2BC7" w:rsidP="00DC2BC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DC2BC7">
              <w:rPr>
                <w:rFonts w:ascii="Arial" w:hAnsi="Arial" w:cs="Arial"/>
                <w:sz w:val="22"/>
                <w:szCs w:val="22"/>
                <w:lang w:val="es-CO" w:eastAsia="ar-SA"/>
              </w:rPr>
              <w:t>2.0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8FB99" w14:textId="77777777" w:rsidR="00DC2BC7" w:rsidRPr="00DC2BC7" w:rsidRDefault="00E425B4" w:rsidP="00E425B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22-08-</w:t>
            </w:r>
            <w:r w:rsidR="00DC2BC7" w:rsidRPr="00DC2BC7">
              <w:rPr>
                <w:rFonts w:ascii="Arial" w:hAnsi="Arial" w:cs="Arial"/>
                <w:sz w:val="22"/>
                <w:szCs w:val="22"/>
                <w:lang w:val="es-CO" w:eastAsia="ar-SA"/>
              </w:rPr>
              <w:t>2014</w:t>
            </w:r>
          </w:p>
        </w:tc>
      </w:tr>
      <w:tr w:rsidR="00DC2BC7" w:rsidRPr="00DC2BC7" w14:paraId="5F6EF3E6" w14:textId="77777777" w:rsidTr="00E425B4">
        <w:trPr>
          <w:trHeight w:val="252"/>
          <w:jc w:val="center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8D76" w14:textId="77777777" w:rsidR="00DC2BC7" w:rsidRPr="00DC2BC7" w:rsidRDefault="00DC2BC7" w:rsidP="00DC2BC7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DC2B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Tercera emisión:</w:t>
            </w:r>
            <w:r w:rsidRPr="00DC2BC7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Actualización de requisitos para los procedimientos.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ADB08" w14:textId="77777777" w:rsidR="00DC2BC7" w:rsidRPr="00DC2BC7" w:rsidRDefault="00DC2BC7" w:rsidP="00DC2BC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DC2BC7">
              <w:rPr>
                <w:rFonts w:ascii="Arial" w:hAnsi="Arial" w:cs="Arial"/>
                <w:sz w:val="22"/>
                <w:szCs w:val="22"/>
                <w:lang w:val="es-CO" w:eastAsia="ar-SA"/>
              </w:rPr>
              <w:t>3.0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1A2CB" w14:textId="77777777" w:rsidR="00DC2BC7" w:rsidRPr="00DC2BC7" w:rsidRDefault="00E425B4" w:rsidP="00E425B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15-09-</w:t>
            </w:r>
            <w:r w:rsidR="00DC2BC7" w:rsidRPr="00DC2BC7">
              <w:rPr>
                <w:rFonts w:ascii="Arial" w:hAnsi="Arial" w:cs="Arial"/>
                <w:sz w:val="22"/>
                <w:szCs w:val="22"/>
                <w:lang w:val="es-CO" w:eastAsia="ar-SA"/>
              </w:rPr>
              <w:t>2015</w:t>
            </w:r>
          </w:p>
        </w:tc>
      </w:tr>
      <w:tr w:rsidR="0061002E" w:rsidRPr="00DC2BC7" w14:paraId="33A8F678" w14:textId="77777777" w:rsidTr="00E425B4">
        <w:trPr>
          <w:trHeight w:val="252"/>
          <w:jc w:val="center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FBA90" w14:textId="77777777" w:rsidR="0061002E" w:rsidRPr="00DC2BC7" w:rsidRDefault="0061002E" w:rsidP="00DC2BC7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lastRenderedPageBreak/>
              <w:t xml:space="preserve">Cuarta emisión: </w:t>
            </w:r>
            <w:r w:rsidRPr="0061002E">
              <w:rPr>
                <w:rFonts w:ascii="Arial" w:hAnsi="Arial" w:cs="Arial"/>
                <w:sz w:val="22"/>
                <w:szCs w:val="22"/>
                <w:lang w:val="es-CO" w:eastAsia="ar-SA"/>
              </w:rPr>
              <w:t>Actualización sellos de calidad, proceso de re-certificación.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50865" w14:textId="77777777" w:rsidR="0061002E" w:rsidRPr="00DC2BC7" w:rsidRDefault="0061002E" w:rsidP="00DC2BC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4.0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DB9E" w14:textId="77777777" w:rsidR="0061002E" w:rsidRPr="00DC2BC7" w:rsidRDefault="00E425B4" w:rsidP="00E425B4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04-10-</w:t>
            </w:r>
            <w:r w:rsidR="008E3E3D">
              <w:rPr>
                <w:rFonts w:ascii="Arial" w:hAnsi="Arial" w:cs="Arial"/>
                <w:sz w:val="22"/>
                <w:szCs w:val="22"/>
                <w:lang w:val="es-CO" w:eastAsia="ar-SA"/>
              </w:rPr>
              <w:t>2017</w:t>
            </w:r>
          </w:p>
        </w:tc>
      </w:tr>
      <w:tr w:rsidR="00E425B4" w14:paraId="79102CE9" w14:textId="77777777" w:rsidTr="00E425B4">
        <w:trPr>
          <w:trHeight w:val="252"/>
          <w:jc w:val="center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42AAA" w14:textId="77777777" w:rsidR="00E425B4" w:rsidRPr="00E425B4" w:rsidRDefault="00E425B4" w:rsidP="00E425B4">
            <w:pP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E425B4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Quinta emisión: </w:t>
            </w:r>
            <w:r w:rsidRPr="00E425B4">
              <w:rPr>
                <w:rFonts w:ascii="Arial" w:hAnsi="Arial" w:cs="Arial"/>
                <w:sz w:val="22"/>
                <w:szCs w:val="22"/>
                <w:lang w:val="es-CO" w:eastAsia="ar-SA"/>
              </w:rPr>
              <w:t>Actualización de sello proceso de certificación, inclusión nit de</w:t>
            </w:r>
            <w:r w:rsidRPr="00E425B4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 </w:t>
            </w:r>
            <w:r w:rsidRPr="00E425B4">
              <w:rPr>
                <w:rFonts w:ascii="Arial" w:hAnsi="Arial" w:cs="Arial"/>
                <w:sz w:val="22"/>
                <w:szCs w:val="22"/>
                <w:lang w:val="es-CO" w:eastAsia="ar-SA"/>
              </w:rPr>
              <w:t>la empresa, inclusión pie de página,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5AA20" w14:textId="77777777" w:rsidR="00E425B4" w:rsidRPr="00E425B4" w:rsidRDefault="00E425B4" w:rsidP="00E425B4">
            <w:pPr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E425B4">
              <w:rPr>
                <w:rFonts w:ascii="Arial" w:hAnsi="Arial" w:cs="Arial"/>
                <w:sz w:val="22"/>
                <w:szCs w:val="22"/>
                <w:lang w:val="es-CO" w:eastAsia="ar-SA"/>
              </w:rPr>
              <w:t>5.0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C7CE5" w14:textId="77777777" w:rsidR="00E425B4" w:rsidRPr="00E425B4" w:rsidRDefault="00E425B4" w:rsidP="00E425B4">
            <w:pPr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E425B4">
              <w:rPr>
                <w:rFonts w:ascii="Arial" w:hAnsi="Arial" w:cs="Arial"/>
                <w:sz w:val="22"/>
                <w:szCs w:val="22"/>
                <w:lang w:val="es-CO" w:eastAsia="ar-SA"/>
              </w:rPr>
              <w:t>19-07-2019</w:t>
            </w:r>
          </w:p>
        </w:tc>
      </w:tr>
      <w:tr w:rsidR="00FD687D" w14:paraId="112D2B41" w14:textId="77777777" w:rsidTr="00E425B4">
        <w:trPr>
          <w:trHeight w:val="252"/>
          <w:jc w:val="center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7F109" w14:textId="77777777" w:rsidR="00FD687D" w:rsidRPr="00E425B4" w:rsidRDefault="00FD687D" w:rsidP="00FD687D">
            <w:pP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FD687D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Sexta emisión: </w:t>
            </w:r>
            <w:r w:rsidRPr="00FD687D">
              <w:rPr>
                <w:rFonts w:ascii="Arial" w:hAnsi="Arial" w:cs="Arial"/>
                <w:sz w:val="22"/>
                <w:szCs w:val="22"/>
                <w:lang w:val="es-CO" w:eastAsia="ar-SA"/>
              </w:rPr>
              <w:t>Actualización e inclusión de los sellos de certificación de calidad.</w:t>
            </w:r>
            <w:r w:rsidRPr="00FD687D">
              <w:rPr>
                <w:rFonts w:ascii="Arial" w:hAnsi="Arial" w:cs="Arial"/>
                <w:sz w:val="22"/>
                <w:szCs w:val="22"/>
                <w:lang w:val="es-CO" w:eastAsia="ar-SA"/>
              </w:rPr>
              <w:tab/>
            </w:r>
            <w:r w:rsidRPr="00FD687D">
              <w:rPr>
                <w:rFonts w:ascii="Arial" w:hAnsi="Arial" w:cs="Arial"/>
                <w:sz w:val="22"/>
                <w:szCs w:val="22"/>
                <w:lang w:val="es-CO" w:eastAsia="ar-SA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6D2FD" w14:textId="77777777" w:rsidR="00FD687D" w:rsidRPr="00E425B4" w:rsidRDefault="00FD687D" w:rsidP="00E425B4">
            <w:pPr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6.0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92354" w14:textId="77777777" w:rsidR="00FD687D" w:rsidRPr="00E425B4" w:rsidRDefault="00FD687D" w:rsidP="00E425B4">
            <w:pPr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13-09-2022</w:t>
            </w:r>
          </w:p>
        </w:tc>
      </w:tr>
      <w:tr w:rsidR="006E7AC3" w14:paraId="140F9B7E" w14:textId="77777777" w:rsidTr="002537DE">
        <w:trPr>
          <w:trHeight w:val="252"/>
          <w:jc w:val="center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1508E" w14:textId="2DE1C67C" w:rsidR="006E7AC3" w:rsidRPr="00FD687D" w:rsidRDefault="006E7AC3" w:rsidP="006E7AC3">
            <w:pP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  <w:lang w:val="es-CO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/>
              </w:rPr>
              <w:t>ntidad</w:t>
            </w:r>
            <w:r>
              <w:rPr>
                <w:rFonts w:ascii="Arial" w:hAnsi="Arial" w:cs="Arial"/>
                <w:bCs/>
                <w:sz w:val="22"/>
                <w:szCs w:val="22"/>
                <w:lang w:val="es-CO"/>
              </w:rPr>
              <w:t xml:space="preserve"> y eliminación de logo 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C38FD" w14:textId="0C01E8F0" w:rsidR="006E7AC3" w:rsidRDefault="006E7AC3" w:rsidP="006E7AC3">
            <w:pPr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8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.0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34735" w14:textId="4CEB3419" w:rsidR="006E7AC3" w:rsidRDefault="006E7AC3" w:rsidP="006E7AC3">
            <w:pPr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0-0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7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-202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6</w:t>
            </w:r>
          </w:p>
        </w:tc>
      </w:tr>
    </w:tbl>
    <w:p w14:paraId="0CE11902" w14:textId="77777777" w:rsidR="006C44B0" w:rsidRPr="00EF29CA" w:rsidRDefault="006C44B0" w:rsidP="00EF29CA">
      <w:pPr>
        <w:jc w:val="both"/>
        <w:rPr>
          <w:rFonts w:ascii="Arial" w:hAnsi="Arial" w:cs="Arial"/>
          <w:b/>
          <w:sz w:val="22"/>
          <w:szCs w:val="22"/>
        </w:rPr>
      </w:pPr>
    </w:p>
    <w:p w14:paraId="328924A4" w14:textId="77777777" w:rsidR="00811ED5" w:rsidRPr="00EF29CA" w:rsidRDefault="00811ED5" w:rsidP="00EF29CA">
      <w:pPr>
        <w:jc w:val="both"/>
        <w:rPr>
          <w:rFonts w:ascii="Arial" w:hAnsi="Arial" w:cs="Arial"/>
          <w:b/>
          <w:sz w:val="22"/>
          <w:szCs w:val="22"/>
        </w:rPr>
      </w:pPr>
    </w:p>
    <w:p w14:paraId="524F62EC" w14:textId="77777777" w:rsidR="00811ED5" w:rsidRPr="00EF29CA" w:rsidRDefault="00811ED5" w:rsidP="00EF29CA">
      <w:pPr>
        <w:jc w:val="both"/>
        <w:rPr>
          <w:rFonts w:ascii="Arial" w:hAnsi="Arial" w:cs="Arial"/>
          <w:b/>
          <w:sz w:val="22"/>
          <w:szCs w:val="22"/>
        </w:rPr>
      </w:pPr>
    </w:p>
    <w:p w14:paraId="4A92CC2E" w14:textId="77777777" w:rsidR="00811ED5" w:rsidRPr="00EF29CA" w:rsidRDefault="00811ED5" w:rsidP="00EF29CA">
      <w:pPr>
        <w:jc w:val="both"/>
        <w:rPr>
          <w:rFonts w:ascii="Arial" w:hAnsi="Arial" w:cs="Arial"/>
          <w:b/>
          <w:sz w:val="22"/>
          <w:szCs w:val="22"/>
        </w:rPr>
      </w:pPr>
    </w:p>
    <w:p w14:paraId="7CAFCF62" w14:textId="77777777" w:rsidR="00A11E85" w:rsidRPr="00EF29CA" w:rsidRDefault="00A11E85" w:rsidP="00EF29CA">
      <w:pPr>
        <w:jc w:val="both"/>
        <w:rPr>
          <w:rFonts w:ascii="Arial" w:hAnsi="Arial" w:cs="Arial"/>
          <w:sz w:val="22"/>
          <w:szCs w:val="22"/>
        </w:rPr>
      </w:pPr>
    </w:p>
    <w:p w14:paraId="7FB3D829" w14:textId="77777777" w:rsidR="00A11E85" w:rsidRPr="00EF29CA" w:rsidRDefault="00A11E85" w:rsidP="00EF29CA">
      <w:pPr>
        <w:jc w:val="both"/>
        <w:rPr>
          <w:rFonts w:ascii="Arial" w:hAnsi="Arial" w:cs="Arial"/>
          <w:sz w:val="22"/>
          <w:szCs w:val="22"/>
        </w:rPr>
      </w:pPr>
    </w:p>
    <w:sectPr w:rsidR="00A11E85" w:rsidRPr="00EF29CA" w:rsidSect="00BF3C80">
      <w:headerReference w:type="default" r:id="rId7"/>
      <w:footerReference w:type="default" r:id="rId8"/>
      <w:pgSz w:w="11906" w:h="16838"/>
      <w:pgMar w:top="1417" w:right="1701" w:bottom="141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42E06" w14:textId="77777777" w:rsidR="00967D30" w:rsidRDefault="00967D30">
      <w:r>
        <w:separator/>
      </w:r>
    </w:p>
  </w:endnote>
  <w:endnote w:type="continuationSeparator" w:id="0">
    <w:p w14:paraId="5DDD40B4" w14:textId="77777777" w:rsidR="00967D30" w:rsidRDefault="0096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8CB4D" w14:textId="77777777" w:rsidR="00B41417" w:rsidRPr="00B41417" w:rsidRDefault="00B41417" w:rsidP="00B41417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B41417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72CC3BC3" w14:textId="77777777" w:rsidR="00B41417" w:rsidRPr="00B41417" w:rsidRDefault="00B41417" w:rsidP="00B41417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B41417">
      <w:rPr>
        <w:rFonts w:ascii="Arial" w:eastAsia="Calibri" w:hAnsi="Arial" w:cs="Arial"/>
        <w:sz w:val="16"/>
        <w:szCs w:val="16"/>
      </w:rPr>
      <w:t>Calle 21 No. 1C -17</w:t>
    </w:r>
  </w:p>
  <w:p w14:paraId="201D8C2C" w14:textId="77777777" w:rsidR="00B41417" w:rsidRPr="00B41417" w:rsidRDefault="00B41417" w:rsidP="00B41417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B41417">
      <w:rPr>
        <w:rFonts w:ascii="Arial" w:eastAsia="Calibri" w:hAnsi="Arial" w:cs="Arial"/>
        <w:sz w:val="16"/>
        <w:szCs w:val="16"/>
      </w:rPr>
      <w:t>Teléfonos 8 75 31 81 – 8 75 23 21  fax: Ext. 124</w:t>
    </w:r>
  </w:p>
  <w:p w14:paraId="28972FDB" w14:textId="77777777" w:rsidR="00B41417" w:rsidRPr="00B41417" w:rsidRDefault="00B41417" w:rsidP="00B41417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B41417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4B139D0E" w14:textId="77777777" w:rsidR="00B41417" w:rsidRPr="00B41417" w:rsidRDefault="00B41417" w:rsidP="00B41417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B41417">
      <w:rPr>
        <w:rFonts w:ascii="Arial" w:eastAsia="Calibri" w:hAnsi="Arial" w:cs="Arial"/>
        <w:sz w:val="16"/>
        <w:szCs w:val="16"/>
      </w:rPr>
      <w:t>Neiva – Huila (Colombia).</w:t>
    </w:r>
  </w:p>
  <w:p w14:paraId="4A7CFA47" w14:textId="77777777" w:rsidR="00B41417" w:rsidRDefault="00B41417" w:rsidP="00B41417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548DD4" w:themeColor="text2" w:themeTint="99"/>
        <w:spacing w:val="60"/>
        <w:sz w:val="14"/>
        <w:szCs w:val="14"/>
      </w:rPr>
    </w:pPr>
  </w:p>
  <w:p w14:paraId="379A479E" w14:textId="77777777" w:rsidR="00CA1ECE" w:rsidRPr="00B41417" w:rsidRDefault="00B41417" w:rsidP="00B41417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F243E" w:themeColor="text2" w:themeShade="80"/>
        <w:sz w:val="14"/>
        <w:szCs w:val="14"/>
      </w:rPr>
    </w:pPr>
    <w:r w:rsidRPr="00B41417">
      <w:rPr>
        <w:rFonts w:ascii="Arial" w:hAnsi="Arial" w:cs="Arial"/>
        <w:color w:val="548DD4" w:themeColor="text2" w:themeTint="99"/>
        <w:spacing w:val="60"/>
        <w:sz w:val="14"/>
        <w:szCs w:val="14"/>
      </w:rPr>
      <w:t>Página</w:t>
    </w:r>
    <w:r w:rsidRPr="00B41417">
      <w:rPr>
        <w:rFonts w:ascii="Arial" w:hAnsi="Arial" w:cs="Arial"/>
        <w:color w:val="548DD4" w:themeColor="text2" w:themeTint="99"/>
        <w:sz w:val="14"/>
        <w:szCs w:val="14"/>
      </w:rPr>
      <w:t xml:space="preserve"> </w:t>
    </w:r>
    <w:r w:rsidRPr="00B41417">
      <w:rPr>
        <w:rFonts w:ascii="Arial" w:hAnsi="Arial" w:cs="Arial"/>
        <w:color w:val="17365D" w:themeColor="text2" w:themeShade="BF"/>
        <w:sz w:val="14"/>
        <w:szCs w:val="14"/>
      </w:rPr>
      <w:fldChar w:fldCharType="begin"/>
    </w:r>
    <w:r w:rsidRPr="00B41417">
      <w:rPr>
        <w:rFonts w:ascii="Arial" w:hAnsi="Arial" w:cs="Arial"/>
        <w:color w:val="17365D" w:themeColor="text2" w:themeShade="BF"/>
        <w:sz w:val="14"/>
        <w:szCs w:val="14"/>
      </w:rPr>
      <w:instrText>PAGE   \* MERGEFORMAT</w:instrText>
    </w:r>
    <w:r w:rsidRPr="00B41417">
      <w:rPr>
        <w:rFonts w:ascii="Arial" w:hAnsi="Arial" w:cs="Arial"/>
        <w:color w:val="17365D" w:themeColor="text2" w:themeShade="BF"/>
        <w:sz w:val="14"/>
        <w:szCs w:val="14"/>
      </w:rPr>
      <w:fldChar w:fldCharType="separate"/>
    </w:r>
    <w:r w:rsidR="00FD687D">
      <w:rPr>
        <w:rFonts w:ascii="Arial" w:hAnsi="Arial" w:cs="Arial"/>
        <w:noProof/>
        <w:color w:val="17365D" w:themeColor="text2" w:themeShade="BF"/>
        <w:sz w:val="14"/>
        <w:szCs w:val="14"/>
      </w:rPr>
      <w:t>3</w:t>
    </w:r>
    <w:r w:rsidRPr="00B41417">
      <w:rPr>
        <w:rFonts w:ascii="Arial" w:hAnsi="Arial" w:cs="Arial"/>
        <w:color w:val="17365D" w:themeColor="text2" w:themeShade="BF"/>
        <w:sz w:val="14"/>
        <w:szCs w:val="14"/>
      </w:rPr>
      <w:fldChar w:fldCharType="end"/>
    </w:r>
    <w:r w:rsidRPr="00B41417">
      <w:rPr>
        <w:rFonts w:ascii="Arial" w:hAnsi="Arial" w:cs="Arial"/>
        <w:color w:val="17365D" w:themeColor="text2" w:themeShade="BF"/>
        <w:sz w:val="14"/>
        <w:szCs w:val="14"/>
      </w:rPr>
      <w:t xml:space="preserve"> | </w:t>
    </w:r>
    <w:r w:rsidRPr="00B41417">
      <w:rPr>
        <w:rFonts w:ascii="Arial" w:hAnsi="Arial" w:cs="Arial"/>
        <w:color w:val="17365D" w:themeColor="text2" w:themeShade="BF"/>
        <w:sz w:val="14"/>
        <w:szCs w:val="14"/>
      </w:rPr>
      <w:fldChar w:fldCharType="begin"/>
    </w:r>
    <w:r w:rsidRPr="00B41417">
      <w:rPr>
        <w:rFonts w:ascii="Arial" w:hAnsi="Arial" w:cs="Arial"/>
        <w:color w:val="17365D" w:themeColor="text2" w:themeShade="BF"/>
        <w:sz w:val="14"/>
        <w:szCs w:val="14"/>
      </w:rPr>
      <w:instrText>NUMPAGES  \* Arabic  \* MERGEFORMAT</w:instrText>
    </w:r>
    <w:r w:rsidRPr="00B41417">
      <w:rPr>
        <w:rFonts w:ascii="Arial" w:hAnsi="Arial" w:cs="Arial"/>
        <w:color w:val="17365D" w:themeColor="text2" w:themeShade="BF"/>
        <w:sz w:val="14"/>
        <w:szCs w:val="14"/>
      </w:rPr>
      <w:fldChar w:fldCharType="separate"/>
    </w:r>
    <w:r w:rsidR="00FD687D">
      <w:rPr>
        <w:rFonts w:ascii="Arial" w:hAnsi="Arial" w:cs="Arial"/>
        <w:noProof/>
        <w:color w:val="17365D" w:themeColor="text2" w:themeShade="BF"/>
        <w:sz w:val="14"/>
        <w:szCs w:val="14"/>
      </w:rPr>
      <w:t>3</w:t>
    </w:r>
    <w:r w:rsidRPr="00B41417">
      <w:rPr>
        <w:rFonts w:ascii="Arial" w:hAnsi="Arial" w:cs="Arial"/>
        <w:color w:val="17365D" w:themeColor="text2" w:themeShade="BF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E24BD" w14:textId="77777777" w:rsidR="00967D30" w:rsidRDefault="00967D30">
      <w:r>
        <w:separator/>
      </w:r>
    </w:p>
  </w:footnote>
  <w:footnote w:type="continuationSeparator" w:id="0">
    <w:p w14:paraId="571DD380" w14:textId="77777777" w:rsidR="00967D30" w:rsidRDefault="00967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72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86"/>
      <w:gridCol w:w="5888"/>
    </w:tblGrid>
    <w:tr w:rsidR="00135268" w:rsidRPr="00345047" w14:paraId="70E26BB8" w14:textId="77777777" w:rsidTr="00135268">
      <w:trPr>
        <w:trHeight w:val="876"/>
        <w:jc w:val="center"/>
      </w:trPr>
      <w:tc>
        <w:tcPr>
          <w:tcW w:w="1308" w:type="pct"/>
          <w:vMerge w:val="restart"/>
        </w:tcPr>
        <w:p w14:paraId="67C22EBA" w14:textId="53601F30" w:rsidR="00135268" w:rsidRPr="00345047" w:rsidRDefault="00135268" w:rsidP="00AB0DD6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inline distT="0" distB="0" distL="0" distR="0" wp14:anchorId="36B406C4" wp14:editId="72A231DF">
                <wp:extent cx="1000125" cy="866775"/>
                <wp:effectExtent l="0" t="0" r="9525" b="9525"/>
                <wp:docPr id="96115059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2" w:type="pct"/>
          <w:vAlign w:val="center"/>
        </w:tcPr>
        <w:p w14:paraId="1F878F8E" w14:textId="77777777" w:rsidR="00135268" w:rsidRPr="007E3D64" w:rsidRDefault="00135268" w:rsidP="007E05AC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2E9B0956" w14:textId="77777777" w:rsidR="00135268" w:rsidRPr="00345047" w:rsidRDefault="00135268" w:rsidP="007E05AC">
          <w:pPr>
            <w:pStyle w:val="Encabezado"/>
            <w:tabs>
              <w:tab w:val="center" w:pos="4419"/>
              <w:tab w:val="right" w:pos="8838"/>
            </w:tabs>
            <w:jc w:val="center"/>
          </w:pPr>
          <w:r w:rsidRPr="00E425B4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135268" w:rsidRPr="00345047" w14:paraId="514B0B19" w14:textId="77777777" w:rsidTr="00135268">
      <w:trPr>
        <w:trHeight w:val="720"/>
        <w:jc w:val="center"/>
      </w:trPr>
      <w:tc>
        <w:tcPr>
          <w:tcW w:w="1308" w:type="pct"/>
          <w:vMerge/>
          <w:vAlign w:val="center"/>
        </w:tcPr>
        <w:p w14:paraId="394B5413" w14:textId="77777777" w:rsidR="00135268" w:rsidRPr="00345047" w:rsidRDefault="00135268" w:rsidP="00AB0DD6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3692" w:type="pct"/>
          <w:vAlign w:val="center"/>
        </w:tcPr>
        <w:p w14:paraId="19E53BD7" w14:textId="77777777" w:rsidR="00135268" w:rsidRPr="00E425B4" w:rsidRDefault="00135268" w:rsidP="007E05AC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E425B4">
            <w:rPr>
              <w:rFonts w:ascii="Arial Rounded MT Bold" w:hAnsi="Arial Rounded MT Bold" w:cs="Arial"/>
              <w:sz w:val="20"/>
              <w:szCs w:val="20"/>
            </w:rPr>
            <w:t>PROCEDIMIENTO FORMULACION,DISEÑO Y ELABORACIÓN DE PROYECTOS</w:t>
          </w:r>
        </w:p>
        <w:p w14:paraId="0A355FE8" w14:textId="0A2FB616" w:rsidR="00135268" w:rsidRPr="00345047" w:rsidRDefault="00135268" w:rsidP="00C157FA">
          <w:pPr>
            <w:pStyle w:val="Encabezado"/>
            <w:tabs>
              <w:tab w:val="center" w:pos="4419"/>
              <w:tab w:val="right" w:pos="8838"/>
            </w:tabs>
            <w:jc w:val="center"/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CD7239">
            <w:rPr>
              <w:rFonts w:ascii="Arial Rounded MT Bold" w:hAnsi="Arial Rounded MT Bold"/>
              <w:sz w:val="16"/>
              <w:szCs w:val="16"/>
            </w:rPr>
            <w:t>7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46F5A6E8" w14:textId="77777777" w:rsidR="00AB0DD6" w:rsidRDefault="00AB0DD6" w:rsidP="00E425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9362E"/>
    <w:multiLevelType w:val="hybridMultilevel"/>
    <w:tmpl w:val="8932D73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B74E7"/>
    <w:multiLevelType w:val="hybridMultilevel"/>
    <w:tmpl w:val="C1B25818"/>
    <w:lvl w:ilvl="0" w:tplc="05D04C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E80E360">
      <w:numFmt w:val="none"/>
      <w:lvlText w:val=""/>
      <w:lvlJc w:val="left"/>
      <w:pPr>
        <w:tabs>
          <w:tab w:val="num" w:pos="360"/>
        </w:tabs>
      </w:pPr>
    </w:lvl>
    <w:lvl w:ilvl="2" w:tplc="99BE7BE8">
      <w:numFmt w:val="none"/>
      <w:lvlText w:val=""/>
      <w:lvlJc w:val="left"/>
      <w:pPr>
        <w:tabs>
          <w:tab w:val="num" w:pos="360"/>
        </w:tabs>
      </w:pPr>
    </w:lvl>
    <w:lvl w:ilvl="3" w:tplc="DBC6B3FA">
      <w:numFmt w:val="none"/>
      <w:lvlText w:val=""/>
      <w:lvlJc w:val="left"/>
      <w:pPr>
        <w:tabs>
          <w:tab w:val="num" w:pos="360"/>
        </w:tabs>
      </w:pPr>
    </w:lvl>
    <w:lvl w:ilvl="4" w:tplc="056674B4">
      <w:numFmt w:val="none"/>
      <w:lvlText w:val=""/>
      <w:lvlJc w:val="left"/>
      <w:pPr>
        <w:tabs>
          <w:tab w:val="num" w:pos="360"/>
        </w:tabs>
      </w:pPr>
    </w:lvl>
    <w:lvl w:ilvl="5" w:tplc="843ECF88">
      <w:numFmt w:val="none"/>
      <w:lvlText w:val=""/>
      <w:lvlJc w:val="left"/>
      <w:pPr>
        <w:tabs>
          <w:tab w:val="num" w:pos="360"/>
        </w:tabs>
      </w:pPr>
    </w:lvl>
    <w:lvl w:ilvl="6" w:tplc="39829AD2">
      <w:numFmt w:val="none"/>
      <w:lvlText w:val=""/>
      <w:lvlJc w:val="left"/>
      <w:pPr>
        <w:tabs>
          <w:tab w:val="num" w:pos="360"/>
        </w:tabs>
      </w:pPr>
    </w:lvl>
    <w:lvl w:ilvl="7" w:tplc="09264370">
      <w:numFmt w:val="none"/>
      <w:lvlText w:val=""/>
      <w:lvlJc w:val="left"/>
      <w:pPr>
        <w:tabs>
          <w:tab w:val="num" w:pos="360"/>
        </w:tabs>
      </w:pPr>
    </w:lvl>
    <w:lvl w:ilvl="8" w:tplc="97BEDF2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AC73001"/>
    <w:multiLevelType w:val="hybridMultilevel"/>
    <w:tmpl w:val="DEBEC6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15D55"/>
    <w:multiLevelType w:val="hybridMultilevel"/>
    <w:tmpl w:val="D090D58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C4E22"/>
    <w:multiLevelType w:val="hybridMultilevel"/>
    <w:tmpl w:val="C870FE8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1043978">
    <w:abstractNumId w:val="1"/>
  </w:num>
  <w:num w:numId="2" w16cid:durableId="2032954363">
    <w:abstractNumId w:val="0"/>
  </w:num>
  <w:num w:numId="3" w16cid:durableId="33233955">
    <w:abstractNumId w:val="3"/>
  </w:num>
  <w:num w:numId="4" w16cid:durableId="1872719777">
    <w:abstractNumId w:val="2"/>
  </w:num>
  <w:num w:numId="5" w16cid:durableId="1969898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7623"/>
    <w:rsid w:val="00022962"/>
    <w:rsid w:val="0003052F"/>
    <w:rsid w:val="0004224F"/>
    <w:rsid w:val="0004542D"/>
    <w:rsid w:val="00045DE8"/>
    <w:rsid w:val="00080050"/>
    <w:rsid w:val="000A0024"/>
    <w:rsid w:val="000D28CD"/>
    <w:rsid w:val="000F53F8"/>
    <w:rsid w:val="0011340F"/>
    <w:rsid w:val="00135268"/>
    <w:rsid w:val="001C1571"/>
    <w:rsid w:val="001C361F"/>
    <w:rsid w:val="001D08FE"/>
    <w:rsid w:val="001D6D08"/>
    <w:rsid w:val="001E0A00"/>
    <w:rsid w:val="001E6658"/>
    <w:rsid w:val="00232245"/>
    <w:rsid w:val="00242298"/>
    <w:rsid w:val="00247F12"/>
    <w:rsid w:val="00290086"/>
    <w:rsid w:val="002B1545"/>
    <w:rsid w:val="002B1DF1"/>
    <w:rsid w:val="002B3D21"/>
    <w:rsid w:val="002D5BAA"/>
    <w:rsid w:val="002F6D38"/>
    <w:rsid w:val="00317D76"/>
    <w:rsid w:val="00323136"/>
    <w:rsid w:val="003B141A"/>
    <w:rsid w:val="003B74EC"/>
    <w:rsid w:val="003C50F4"/>
    <w:rsid w:val="003D3A69"/>
    <w:rsid w:val="00411804"/>
    <w:rsid w:val="00480753"/>
    <w:rsid w:val="004C46DC"/>
    <w:rsid w:val="004D1E2F"/>
    <w:rsid w:val="00514583"/>
    <w:rsid w:val="00517875"/>
    <w:rsid w:val="00541CEB"/>
    <w:rsid w:val="00563988"/>
    <w:rsid w:val="00586CFD"/>
    <w:rsid w:val="005F54E6"/>
    <w:rsid w:val="006022FC"/>
    <w:rsid w:val="0061002E"/>
    <w:rsid w:val="00633A56"/>
    <w:rsid w:val="00670D66"/>
    <w:rsid w:val="00686359"/>
    <w:rsid w:val="0069130F"/>
    <w:rsid w:val="006C21FA"/>
    <w:rsid w:val="006C44B0"/>
    <w:rsid w:val="006D2D15"/>
    <w:rsid w:val="006E7AC3"/>
    <w:rsid w:val="00717DBD"/>
    <w:rsid w:val="00740860"/>
    <w:rsid w:val="0074349E"/>
    <w:rsid w:val="00787623"/>
    <w:rsid w:val="00792FBF"/>
    <w:rsid w:val="00797B96"/>
    <w:rsid w:val="007A15DC"/>
    <w:rsid w:val="007E05AC"/>
    <w:rsid w:val="007F2555"/>
    <w:rsid w:val="00811ED5"/>
    <w:rsid w:val="00827B7E"/>
    <w:rsid w:val="00831457"/>
    <w:rsid w:val="008327CC"/>
    <w:rsid w:val="00837BF9"/>
    <w:rsid w:val="00876F90"/>
    <w:rsid w:val="00884400"/>
    <w:rsid w:val="008E2222"/>
    <w:rsid w:val="008E3E3D"/>
    <w:rsid w:val="00915DAD"/>
    <w:rsid w:val="00955C30"/>
    <w:rsid w:val="00967D30"/>
    <w:rsid w:val="009A3CC7"/>
    <w:rsid w:val="009E50CA"/>
    <w:rsid w:val="00A11E85"/>
    <w:rsid w:val="00A372D1"/>
    <w:rsid w:val="00A529B4"/>
    <w:rsid w:val="00A70E38"/>
    <w:rsid w:val="00AA7081"/>
    <w:rsid w:val="00AA77CA"/>
    <w:rsid w:val="00AB0DD6"/>
    <w:rsid w:val="00AB277B"/>
    <w:rsid w:val="00AE6457"/>
    <w:rsid w:val="00AF0BAF"/>
    <w:rsid w:val="00B17348"/>
    <w:rsid w:val="00B41417"/>
    <w:rsid w:val="00B420EF"/>
    <w:rsid w:val="00B54699"/>
    <w:rsid w:val="00B764BA"/>
    <w:rsid w:val="00B83167"/>
    <w:rsid w:val="00BA03FF"/>
    <w:rsid w:val="00BB5808"/>
    <w:rsid w:val="00BF3C80"/>
    <w:rsid w:val="00C065FD"/>
    <w:rsid w:val="00C157FA"/>
    <w:rsid w:val="00C212B7"/>
    <w:rsid w:val="00C24A5E"/>
    <w:rsid w:val="00C30325"/>
    <w:rsid w:val="00C42B4F"/>
    <w:rsid w:val="00C6199B"/>
    <w:rsid w:val="00C76274"/>
    <w:rsid w:val="00CA1ECE"/>
    <w:rsid w:val="00CD7239"/>
    <w:rsid w:val="00D147A1"/>
    <w:rsid w:val="00D30BE2"/>
    <w:rsid w:val="00D31C1D"/>
    <w:rsid w:val="00D511AC"/>
    <w:rsid w:val="00D96F8E"/>
    <w:rsid w:val="00D97E79"/>
    <w:rsid w:val="00DA31DE"/>
    <w:rsid w:val="00DC2BC7"/>
    <w:rsid w:val="00DF093E"/>
    <w:rsid w:val="00E04DF5"/>
    <w:rsid w:val="00E14BC2"/>
    <w:rsid w:val="00E425B4"/>
    <w:rsid w:val="00E4632C"/>
    <w:rsid w:val="00E8798D"/>
    <w:rsid w:val="00EA2670"/>
    <w:rsid w:val="00EA4CA5"/>
    <w:rsid w:val="00EC110A"/>
    <w:rsid w:val="00EF29CA"/>
    <w:rsid w:val="00F20791"/>
    <w:rsid w:val="00F32013"/>
    <w:rsid w:val="00F42498"/>
    <w:rsid w:val="00F60DC6"/>
    <w:rsid w:val="00F760BA"/>
    <w:rsid w:val="00F809D6"/>
    <w:rsid w:val="00FD04D1"/>
    <w:rsid w:val="00FD6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B5F7B79"/>
  <w15:docId w15:val="{8C5478C2-ACCF-4167-A507-D62A35E7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7B7E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787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B764B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B764B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B764BA"/>
  </w:style>
  <w:style w:type="character" w:customStyle="1" w:styleId="EncabezadoCar">
    <w:name w:val="Encabezado Car"/>
    <w:basedOn w:val="Fuentedeprrafopredeter"/>
    <w:link w:val="Encabezado"/>
    <w:uiPriority w:val="99"/>
    <w:rsid w:val="00290086"/>
    <w:rPr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3052F"/>
    <w:rPr>
      <w:sz w:val="24"/>
      <w:szCs w:val="24"/>
    </w:rPr>
  </w:style>
  <w:style w:type="paragraph" w:styleId="Sinespaciado">
    <w:name w:val="No Spacing"/>
    <w:uiPriority w:val="1"/>
    <w:qFormat/>
    <w:rsid w:val="00811ED5"/>
    <w:pPr>
      <w:suppressAutoHyphens/>
    </w:pPr>
    <w:rPr>
      <w:lang w:eastAsia="ar-SA"/>
    </w:rPr>
  </w:style>
  <w:style w:type="character" w:styleId="Hipervnculo">
    <w:name w:val="Hyperlink"/>
    <w:basedOn w:val="Fuentedeprrafopredeter"/>
    <w:uiPriority w:val="99"/>
    <w:unhideWhenUsed/>
    <w:rsid w:val="00247F1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42498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FD04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D04D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635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</vt:lpstr>
    </vt:vector>
  </TitlesOfParts>
  <Company>Aguas del Huila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creator>Division Tecnica</dc:creator>
  <cp:lastModifiedBy>Ana lucía lucia muñoz</cp:lastModifiedBy>
  <cp:revision>21</cp:revision>
  <cp:lastPrinted>2010-03-23T13:54:00Z</cp:lastPrinted>
  <dcterms:created xsi:type="dcterms:W3CDTF">2015-11-18T15:11:00Z</dcterms:created>
  <dcterms:modified xsi:type="dcterms:W3CDTF">2026-07-06T19:09:00Z</dcterms:modified>
</cp:coreProperties>
</file>